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2CB" w:rsidRDefault="006E72CB">
      <w:pPr>
        <w:ind w:firstLine="480"/>
      </w:pPr>
    </w:p>
    <w:p w:rsidR="006E72CB" w:rsidRDefault="00B92B20">
      <w:pPr>
        <w:pStyle w:val="1"/>
        <w:ind w:left="23" w:hanging="145"/>
      </w:pPr>
      <w:r>
        <w:rPr>
          <w:rFonts w:hint="eastAsia"/>
        </w:rPr>
        <w:t>DH-II DNA</w:t>
      </w:r>
      <w:r>
        <w:rPr>
          <w:rFonts w:hint="eastAsia"/>
        </w:rPr>
        <w:t>混合仪</w:t>
      </w:r>
      <w:r>
        <w:rPr>
          <w:rFonts w:hint="eastAsia"/>
        </w:rPr>
        <w:t xml:space="preserve"> </w:t>
      </w:r>
    </w:p>
    <w:p w:rsidR="006E72CB" w:rsidRDefault="00B92B20">
      <w:pPr>
        <w:pStyle w:val="2"/>
        <w:ind w:firstLine="562"/>
      </w:pPr>
      <w:r>
        <w:rPr>
          <w:rFonts w:hint="eastAsia"/>
        </w:rPr>
        <w:t>产品说明</w:t>
      </w:r>
    </w:p>
    <w:p w:rsidR="006E72CB" w:rsidRDefault="00B92B20">
      <w:pPr>
        <w:pStyle w:val="2"/>
        <w:spacing w:line="360" w:lineRule="auto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DNA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混合仪和垂直混合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仪广泛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应用于医学、农学、生物工程领域的样品混合，替代手工摇晃，使用方便，操作简单，一次可同时放入各种离心管。允许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24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小时连续工作，可放入冰箱内。</w:t>
      </w:r>
    </w:p>
    <w:p w:rsidR="006E72CB" w:rsidRDefault="00B92B20">
      <w:pPr>
        <w:pStyle w:val="2"/>
        <w:ind w:firstLine="562"/>
      </w:pPr>
      <w:r>
        <w:rPr>
          <w:rFonts w:hint="eastAsia"/>
        </w:rPr>
        <w:t>性能特点</w:t>
      </w:r>
    </w:p>
    <w:p w:rsidR="006E72CB" w:rsidRDefault="00B92B20">
      <w:pPr>
        <w:pStyle w:val="aa"/>
        <w:numPr>
          <w:ilvl w:val="0"/>
          <w:numId w:val="1"/>
        </w:numPr>
        <w:spacing w:line="360" w:lineRule="auto"/>
        <w:ind w:firstLineChars="0"/>
      </w:pPr>
      <w:r>
        <w:t>高通量</w:t>
      </w:r>
      <w:r>
        <w:rPr>
          <w:rFonts w:hint="eastAsia"/>
        </w:rPr>
        <w:t>：</w:t>
      </w:r>
      <w:r>
        <w:rPr>
          <w:rFonts w:hint="eastAsia"/>
        </w:rPr>
        <w:t>可同时放置多个不同规格的离心管，且支持</w:t>
      </w:r>
      <w:r>
        <w:rPr>
          <w:rFonts w:hint="eastAsia"/>
        </w:rPr>
        <w:t>24</w:t>
      </w:r>
      <w:r>
        <w:rPr>
          <w:rFonts w:hint="eastAsia"/>
        </w:rPr>
        <w:t>小时连续工作</w:t>
      </w:r>
    </w:p>
    <w:p w:rsidR="006E72CB" w:rsidRDefault="00B92B20">
      <w:pPr>
        <w:pStyle w:val="aa"/>
        <w:numPr>
          <w:ilvl w:val="0"/>
          <w:numId w:val="1"/>
        </w:numPr>
        <w:spacing w:line="360" w:lineRule="auto"/>
        <w:ind w:firstLineChars="0"/>
      </w:pPr>
      <w:r>
        <w:t>节省空间</w:t>
      </w:r>
      <w:r>
        <w:rPr>
          <w:rFonts w:hint="eastAsia"/>
        </w:rPr>
        <w:t>：</w:t>
      </w:r>
      <w:r>
        <w:rPr>
          <w:rFonts w:hint="eastAsia"/>
        </w:rPr>
        <w:t>外型小巧，节省空间且操作简单</w:t>
      </w:r>
    </w:p>
    <w:p w:rsidR="006E72CB" w:rsidRDefault="00B92B20">
      <w:pPr>
        <w:pStyle w:val="aa"/>
        <w:numPr>
          <w:ilvl w:val="0"/>
          <w:numId w:val="1"/>
        </w:numPr>
        <w:spacing w:line="360" w:lineRule="auto"/>
        <w:ind w:firstLineChars="0"/>
      </w:pPr>
      <w:r>
        <w:t>低噪音</w:t>
      </w:r>
      <w:r>
        <w:rPr>
          <w:rFonts w:hint="eastAsia"/>
        </w:rPr>
        <w:t>：</w:t>
      </w:r>
      <w:r>
        <w:rPr>
          <w:rFonts w:hint="eastAsia"/>
        </w:rPr>
        <w:t>性能稳定，噪音低</w:t>
      </w:r>
    </w:p>
    <w:p w:rsidR="006E72CB" w:rsidRDefault="00B92B20">
      <w:pPr>
        <w:pStyle w:val="2"/>
        <w:ind w:firstLine="602"/>
      </w:pPr>
      <w:r>
        <w:rPr>
          <w:rFonts w:ascii="宋体" w:hAnsi="宋体" w:cs="宋体" w:hint="eastAsia"/>
          <w:noProof/>
          <w:color w:val="000000"/>
          <w:kern w:val="0"/>
          <w:sz w:val="30"/>
          <w:szCs w:val="30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1523365</wp:posOffset>
            </wp:positionV>
            <wp:extent cx="1222375" cy="1830705"/>
            <wp:effectExtent l="0" t="0" r="15875" b="17145"/>
            <wp:wrapSquare wrapText="bothSides"/>
            <wp:docPr id="71" name="图片 71" descr="DH-II DNA混合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DH-II DNA混合仪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仪器参数</w:t>
      </w:r>
    </w:p>
    <w:p w:rsidR="006E72CB" w:rsidRDefault="00B92B20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DH-II</w:t>
      </w:r>
    </w:p>
    <w:p w:rsidR="006E72CB" w:rsidRDefault="00B92B20">
      <w:pPr>
        <w:pStyle w:val="aa"/>
        <w:spacing w:line="360" w:lineRule="auto"/>
        <w:ind w:firstLineChars="0" w:firstLine="0"/>
      </w:pPr>
      <w:r>
        <w:rPr>
          <w:rFonts w:hint="eastAsia"/>
        </w:rPr>
        <w:t>电压：</w:t>
      </w:r>
      <w:r>
        <w:rPr>
          <w:rFonts w:hint="eastAsia"/>
        </w:rPr>
        <w:t>220V</w:t>
      </w:r>
    </w:p>
    <w:p w:rsidR="006E72CB" w:rsidRDefault="00B92B20">
      <w:pPr>
        <w:pStyle w:val="aa"/>
        <w:spacing w:line="360" w:lineRule="auto"/>
        <w:ind w:firstLineChars="0" w:firstLine="0"/>
      </w:pPr>
      <w:r>
        <w:rPr>
          <w:rFonts w:hint="eastAsia"/>
        </w:rPr>
        <w:t>转速：</w:t>
      </w:r>
      <w:r>
        <w:rPr>
          <w:rFonts w:hint="eastAsia"/>
        </w:rPr>
        <w:t>5-60r/min</w:t>
      </w:r>
    </w:p>
    <w:p w:rsidR="006E72CB" w:rsidRDefault="00B92B20">
      <w:pPr>
        <w:pStyle w:val="aa"/>
        <w:spacing w:line="360" w:lineRule="auto"/>
        <w:ind w:firstLineChars="0" w:firstLine="0"/>
      </w:pPr>
      <w:r>
        <w:rPr>
          <w:rFonts w:hint="eastAsia"/>
        </w:rPr>
        <w:t>混合方式：圆周</w:t>
      </w:r>
    </w:p>
    <w:p w:rsidR="006E72CB" w:rsidRDefault="00B92B20">
      <w:pPr>
        <w:pStyle w:val="aa"/>
        <w:spacing w:line="360" w:lineRule="auto"/>
        <w:ind w:firstLineChars="0" w:firstLine="0"/>
      </w:pPr>
      <w:r>
        <w:rPr>
          <w:rFonts w:hint="eastAsia"/>
        </w:rPr>
        <w:t>适用试管：</w:t>
      </w:r>
      <w:r w:rsidR="00386F3D">
        <w:rPr>
          <w:rFonts w:hint="eastAsia"/>
        </w:rPr>
        <w:t>0.2ml</w:t>
      </w:r>
      <w:r w:rsidR="00386F3D">
        <w:t>/</w:t>
      </w:r>
      <w:r>
        <w:rPr>
          <w:rFonts w:hint="eastAsia"/>
        </w:rPr>
        <w:t>0.5ml</w:t>
      </w:r>
      <w:r>
        <w:rPr>
          <w:rFonts w:hint="eastAsia"/>
        </w:rPr>
        <w:t>：</w:t>
      </w:r>
      <w:r w:rsidR="00386F3D">
        <w:rPr>
          <w:rFonts w:hint="eastAsia"/>
        </w:rPr>
        <w:t>12支</w:t>
      </w:r>
    </w:p>
    <w:p w:rsidR="006E72CB" w:rsidRDefault="00B92B20">
      <w:pPr>
        <w:pStyle w:val="aa"/>
        <w:spacing w:line="360" w:lineRule="auto"/>
        <w:ind w:firstLineChars="500" w:firstLine="1200"/>
      </w:pPr>
      <w:r>
        <w:rPr>
          <w:rFonts w:hint="eastAsia"/>
        </w:rPr>
        <w:t>1ml</w:t>
      </w:r>
      <w:r w:rsidR="00386F3D">
        <w:t>/1.5ml</w:t>
      </w:r>
      <w:r>
        <w:rPr>
          <w:rFonts w:hint="eastAsia"/>
        </w:rPr>
        <w:t>：</w:t>
      </w:r>
      <w:r w:rsidR="00386F3D">
        <w:rPr>
          <w:rFonts w:hint="eastAsia"/>
        </w:rPr>
        <w:t>通用3</w:t>
      </w:r>
      <w:r>
        <w:rPr>
          <w:rFonts w:hint="eastAsia"/>
        </w:rPr>
        <w:t>2</w:t>
      </w:r>
      <w:r w:rsidR="00386F3D">
        <w:rPr>
          <w:rFonts w:hint="eastAsia"/>
        </w:rPr>
        <w:t>支</w:t>
      </w:r>
    </w:p>
    <w:p w:rsidR="006E72CB" w:rsidRDefault="00386F3D" w:rsidP="00386F3D">
      <w:pPr>
        <w:pStyle w:val="aa"/>
        <w:spacing w:line="360" w:lineRule="auto"/>
        <w:ind w:firstLineChars="500" w:firstLine="1200"/>
      </w:pPr>
      <w:r>
        <w:rPr>
          <w:rFonts w:hint="eastAsia"/>
        </w:rPr>
        <w:t>2ml</w:t>
      </w:r>
      <w:r>
        <w:t xml:space="preserve"> 4</w:t>
      </w:r>
      <w:r>
        <w:rPr>
          <w:rFonts w:hint="eastAsia"/>
        </w:rPr>
        <w:t>支/</w:t>
      </w:r>
      <w:r w:rsidR="00B92B20">
        <w:rPr>
          <w:rFonts w:hint="eastAsia"/>
        </w:rPr>
        <w:t>5ml</w:t>
      </w:r>
      <w:r>
        <w:rPr>
          <w:rFonts w:hint="eastAsia"/>
        </w:rPr>
        <w:t xml:space="preserve"> 8支/10</w:t>
      </w:r>
      <w:r>
        <w:rPr>
          <w:rFonts w:hint="eastAsia"/>
        </w:rPr>
        <w:t>ml</w:t>
      </w:r>
      <w:r>
        <w:rPr>
          <w:rFonts w:hint="eastAsia"/>
        </w:rPr>
        <w:t xml:space="preserve"> </w:t>
      </w:r>
      <w:bookmarkStart w:id="0" w:name="_GoBack"/>
      <w:bookmarkEnd w:id="0"/>
      <w:r>
        <w:rPr>
          <w:rFonts w:hint="eastAsia"/>
        </w:rPr>
        <w:t>4支</w:t>
      </w:r>
    </w:p>
    <w:sectPr w:rsidR="006E72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B20" w:rsidRDefault="00B92B20">
      <w:r>
        <w:separator/>
      </w:r>
    </w:p>
  </w:endnote>
  <w:endnote w:type="continuationSeparator" w:id="0">
    <w:p w:rsidR="00B92B20" w:rsidRDefault="00B9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2CB" w:rsidRDefault="006E72CB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2CB" w:rsidRDefault="00B92B20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6E72CB" w:rsidRDefault="00B92B20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6E72CB" w:rsidRDefault="00B92B20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6E72CB" w:rsidRDefault="00B92B20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2CB" w:rsidRDefault="006E72CB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B20" w:rsidRDefault="00B92B20">
      <w:r>
        <w:separator/>
      </w:r>
    </w:p>
  </w:footnote>
  <w:footnote w:type="continuationSeparator" w:id="0">
    <w:p w:rsidR="00B92B20" w:rsidRDefault="00B92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2CB" w:rsidRDefault="006E72CB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2CB" w:rsidRDefault="00B92B20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6E72CB" w:rsidRDefault="00B92B20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6E72CB" w:rsidRDefault="00B92B20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6E72CB" w:rsidRDefault="00B92B20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2CB" w:rsidRDefault="006E72CB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86F3D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6E72CB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2B20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8E91ABB"/>
    <w:rsid w:val="093A73E6"/>
    <w:rsid w:val="098B51F1"/>
    <w:rsid w:val="0A141850"/>
    <w:rsid w:val="0D167098"/>
    <w:rsid w:val="1E740ACF"/>
    <w:rsid w:val="1EAA1519"/>
    <w:rsid w:val="2DE04941"/>
    <w:rsid w:val="377E3833"/>
    <w:rsid w:val="3F0136B0"/>
    <w:rsid w:val="41467690"/>
    <w:rsid w:val="4B7B6E33"/>
    <w:rsid w:val="4D9E7803"/>
    <w:rsid w:val="4EA12919"/>
    <w:rsid w:val="4FAA1E50"/>
    <w:rsid w:val="6040767B"/>
    <w:rsid w:val="61C75B20"/>
    <w:rsid w:val="77845037"/>
    <w:rsid w:val="7C292642"/>
    <w:rsid w:val="7FBD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0D188"/>
  <w14:defaultImageDpi w14:val="32767"/>
  <w15:docId w15:val="{46062484-1EA9-4BB9-94D8-48A08DA46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316C43-5686-4650-BB9E-C4E20EC89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2021-01-14T07:21:00Z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