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CK-4007GD 智能型快速高低温程序控制恒温槽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pStyle w:val="3"/>
        <w:ind w:firstLine="560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CK系列智能型快速高低温程序控制恒温槽具有自动整定的无超调PID算法，功能齐全，使用方便，是模拟式温控的最佳产品，是医疗器械、实验室仪器必备的常用控温设备，并广泛应用于石油、国防、冶金、化工、物理学、生物工程、化学、医药卫生、生命科学、电子仪表、质检计量、工厂实验、高等院校、科研机构等研究部门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微机智能程序控制，可编辑时间/温度曲线。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智能多段可编温度、时间程序，控制升温、恒温、降温过程，且升温速度、降温速度可按用户要求设置后自动控制。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最多编写储存32个温度/时间段，每个程序段可设置0～9999min运行时间。 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高清晰大液晶触摸显示窗，随时显示当前的温度测量值和温度设置值。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多种参数设定，方便快捷的功能键、移位键、数字增减键，设定温度/时间段及其它高级控制参数。 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采用全封闭高效压缩机制冷，具有超载自动保护功能。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-SA"/>
        </w:rPr>
        <w:t>自主识别判断工作温度与模式，高温可以直接开压缩机冷却，升降温速率高效。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型号: </w:t>
      </w:r>
      <w:r>
        <w:rPr>
          <w:rFonts w:hint="eastAsia"/>
          <w:lang w:val="en-US" w:eastAsia="zh-CN"/>
        </w:rPr>
        <w:t>CK-4007GD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温度范围（℃）：</w:t>
      </w:r>
      <w:r>
        <w:rPr>
          <w:rFonts w:hint="default"/>
          <w:lang w:val="en-US" w:eastAsia="zh-CN"/>
        </w:rPr>
        <w:t>-40℃</w:t>
      </w:r>
      <w:r>
        <w:rPr>
          <w:rFonts w:hint="eastAsia"/>
          <w:lang w:val="en-US" w:eastAsia="zh-CN"/>
        </w:rPr>
        <w:t>~</w:t>
      </w:r>
      <w:r>
        <w:rPr>
          <w:rFonts w:hint="default"/>
          <w:lang w:val="en-US" w:eastAsia="zh-CN"/>
        </w:rPr>
        <w:t>200℃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冷槽容积（L）</w:t>
      </w:r>
      <w:r>
        <w:rPr>
          <w:rFonts w:hint="eastAsia"/>
          <w:lang w:val="en-US" w:eastAsia="zh-CN"/>
        </w:rPr>
        <w:t>：7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控温精度（℃）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±0.1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泵流量（L/min）</w:t>
      </w:r>
      <w:r>
        <w:rPr>
          <w:rFonts w:hint="eastAsia"/>
          <w:lang w:val="en-US" w:eastAsia="zh-CN"/>
        </w:rPr>
        <w:t>：15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控温段数（位）</w:t>
      </w:r>
      <w:r>
        <w:rPr>
          <w:rFonts w:hint="eastAsia"/>
          <w:lang w:val="en-US" w:eastAsia="zh-CN"/>
        </w:rPr>
        <w:t>:32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排水口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有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加热功率（W）</w:t>
      </w:r>
      <w:r>
        <w:rPr>
          <w:rFonts w:hint="eastAsia"/>
          <w:lang w:val="en-US" w:eastAsia="zh-CN"/>
        </w:rPr>
        <w:t>:2100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制冷量（20℃/W）</w:t>
      </w:r>
      <w:r>
        <w:rPr>
          <w:rFonts w:hint="eastAsia"/>
          <w:lang w:val="en-US" w:eastAsia="zh-CN"/>
        </w:rPr>
        <w:t>:124</w:t>
      </w:r>
      <w:bookmarkStart w:id="0" w:name="_GoBack"/>
      <w:bookmarkEnd w:id="0"/>
      <w:r>
        <w:rPr>
          <w:rFonts w:hint="eastAsia"/>
          <w:lang w:val="en-US" w:eastAsia="zh-CN"/>
        </w:rPr>
        <w:t>0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工作电压（V）</w:t>
      </w:r>
      <w:r>
        <w:rPr>
          <w:rFonts w:hint="eastAsia"/>
          <w:lang w:val="en-US" w:eastAsia="zh-CN"/>
        </w:rPr>
        <w:t>:</w:t>
      </w:r>
      <w:r>
        <w:rPr>
          <w:rFonts w:hint="default"/>
          <w:lang w:val="en-US" w:eastAsia="zh-CN"/>
        </w:rPr>
        <w:t>220V/50Hz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外形尺寸（mm）：615*505*845</w:t>
      </w:r>
    </w:p>
    <w:p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</w:rPr>
      </w:pPr>
      <w:r>
        <w:drawing>
          <wp:inline distT="0" distB="0" distL="114300" distR="114300">
            <wp:extent cx="2809875" cy="4098290"/>
            <wp:effectExtent l="0" t="0" r="95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09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5A404FC"/>
    <w:rsid w:val="1B3C29F2"/>
    <w:rsid w:val="1E740ACF"/>
    <w:rsid w:val="2DE04941"/>
    <w:rsid w:val="3B7014C7"/>
    <w:rsid w:val="3E3D533D"/>
    <w:rsid w:val="3F0136B0"/>
    <w:rsid w:val="41467690"/>
    <w:rsid w:val="4429521B"/>
    <w:rsid w:val="4DCC1D21"/>
    <w:rsid w:val="4EA12919"/>
    <w:rsid w:val="6040767B"/>
    <w:rsid w:val="61C75B20"/>
    <w:rsid w:val="77845037"/>
    <w:rsid w:val="7C0F3800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Unresolved Mention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0</TotalTime>
  <ScaleCrop>false</ScaleCrop>
  <LinksUpToDate>false</LinksUpToDate>
  <CharactersWithSpaces>880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5lovesen</cp:lastModifiedBy>
  <cp:lastPrinted>2019-10-17T06:15:00Z</cp:lastPrinted>
  <dcterms:modified xsi:type="dcterms:W3CDTF">2021-06-08T06:04:27Z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FFF1BE6DABD440EA95EDDADC895FD3A6</vt:lpwstr>
  </property>
</Properties>
</file>